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5832" w14:textId="1F9084F1" w:rsidR="00E86EEC" w:rsidRPr="008B56BF" w:rsidRDefault="00C91D8D" w:rsidP="00C91D8D">
      <w:pPr>
        <w:pStyle w:val="BodyText"/>
        <w:spacing w:before="105"/>
        <w:jc w:val="center"/>
        <w:rPr>
          <w:rFonts w:asciiTheme="minorHAnsi" w:hAnsiTheme="minorHAnsi" w:cstheme="minorHAnsi"/>
          <w:i/>
          <w:color w:val="365F91" w:themeColor="accent1" w:themeShade="BF"/>
          <w:sz w:val="48"/>
          <w:szCs w:val="48"/>
        </w:rPr>
      </w:pPr>
      <w:r w:rsidRPr="00534C9C">
        <w:rPr>
          <w:rFonts w:asciiTheme="minorHAnsi" w:hAnsiTheme="minorHAnsi" w:cstheme="minorHAnsi"/>
          <w:iCs/>
          <w:color w:val="244061" w:themeColor="accent1" w:themeShade="80"/>
          <w:sz w:val="48"/>
          <w:szCs w:val="48"/>
        </w:rPr>
        <w:t xml:space="preserve">Root Cause </w:t>
      </w:r>
      <w:proofErr w:type="gramStart"/>
      <w:r w:rsidRPr="00534C9C">
        <w:rPr>
          <w:rFonts w:asciiTheme="minorHAnsi" w:hAnsiTheme="minorHAnsi" w:cstheme="minorHAnsi"/>
          <w:iCs/>
          <w:color w:val="244061" w:themeColor="accent1" w:themeShade="80"/>
          <w:sz w:val="48"/>
          <w:szCs w:val="48"/>
        </w:rPr>
        <w:t>Analysis</w:t>
      </w:r>
      <w:r w:rsidRPr="00534C9C">
        <w:rPr>
          <w:rFonts w:asciiTheme="minorHAnsi" w:hAnsiTheme="minorHAnsi" w:cstheme="minorHAnsi"/>
          <w:i/>
          <w:color w:val="244061" w:themeColor="accent1" w:themeShade="80"/>
          <w:sz w:val="48"/>
          <w:szCs w:val="48"/>
        </w:rPr>
        <w:t xml:space="preserve">  –</w:t>
      </w:r>
      <w:proofErr w:type="gramEnd"/>
      <w:r w:rsidRPr="00534C9C">
        <w:rPr>
          <w:rFonts w:asciiTheme="minorHAnsi" w:hAnsiTheme="minorHAnsi" w:cstheme="minorHAnsi"/>
          <w:i/>
          <w:color w:val="244061" w:themeColor="accent1" w:themeShade="80"/>
          <w:sz w:val="48"/>
          <w:szCs w:val="48"/>
        </w:rPr>
        <w:t xml:space="preserve"> 15 Why’s</w:t>
      </w:r>
    </w:p>
    <w:p w14:paraId="7AFF98E1" w14:textId="77777777" w:rsidR="00C91D8D" w:rsidRPr="008B56BF" w:rsidRDefault="00C91D8D">
      <w:pPr>
        <w:pStyle w:val="BodyText"/>
        <w:spacing w:before="105"/>
        <w:rPr>
          <w:rFonts w:asciiTheme="minorHAnsi" w:hAnsiTheme="minorHAnsi" w:cstheme="minorHAnsi"/>
          <w:i/>
          <w:sz w:val="24"/>
          <w:szCs w:val="24"/>
        </w:rPr>
      </w:pPr>
    </w:p>
    <w:p w14:paraId="1959355E" w14:textId="1D5792A7" w:rsidR="00C91D8D" w:rsidRPr="008B56BF" w:rsidRDefault="00C91D8D" w:rsidP="00C91D8D">
      <w:pPr>
        <w:pStyle w:val="BodyText"/>
        <w:tabs>
          <w:tab w:val="left" w:pos="10710"/>
        </w:tabs>
        <w:spacing w:before="105"/>
        <w:rPr>
          <w:rFonts w:asciiTheme="minorHAnsi" w:hAnsiTheme="minorHAnsi" w:cstheme="minorHAnsi"/>
          <w:i/>
          <w:color w:val="365F91" w:themeColor="accent1" w:themeShade="BF"/>
          <w:sz w:val="32"/>
          <w:szCs w:val="32"/>
          <w:u w:val="single"/>
        </w:rPr>
      </w:pPr>
      <w:r w:rsidRPr="00534C9C">
        <w:rPr>
          <w:rFonts w:asciiTheme="minorHAnsi" w:hAnsiTheme="minorHAnsi" w:cstheme="minorHAnsi"/>
          <w:i/>
          <w:color w:val="244061" w:themeColor="accent1" w:themeShade="80"/>
          <w:sz w:val="32"/>
          <w:szCs w:val="32"/>
        </w:rPr>
        <w:t xml:space="preserve">Problem Statement:  </w:t>
      </w:r>
      <w:r w:rsidRPr="008B56BF">
        <w:rPr>
          <w:rFonts w:asciiTheme="minorHAnsi" w:hAnsiTheme="minorHAnsi" w:cstheme="minorHAnsi"/>
          <w:i/>
          <w:color w:val="365F91" w:themeColor="accent1" w:themeShade="BF"/>
          <w:sz w:val="32"/>
          <w:szCs w:val="32"/>
          <w:u w:val="single"/>
        </w:rPr>
        <w:tab/>
      </w:r>
    </w:p>
    <w:p w14:paraId="59D0DB7E" w14:textId="0E2269F9" w:rsidR="00C91D8D" w:rsidRPr="008B56BF" w:rsidRDefault="00C91D8D" w:rsidP="00C91D8D">
      <w:pPr>
        <w:pStyle w:val="BodyText"/>
        <w:tabs>
          <w:tab w:val="left" w:pos="10710"/>
        </w:tabs>
        <w:spacing w:before="105"/>
        <w:rPr>
          <w:rFonts w:asciiTheme="minorHAnsi" w:hAnsiTheme="minorHAnsi" w:cstheme="minorHAnsi"/>
          <w:i/>
          <w:color w:val="365F91" w:themeColor="accent1" w:themeShade="BF"/>
          <w:sz w:val="32"/>
          <w:szCs w:val="32"/>
          <w:u w:val="single"/>
        </w:rPr>
      </w:pPr>
      <w:r w:rsidRPr="008B56BF">
        <w:rPr>
          <w:rFonts w:asciiTheme="minorHAnsi" w:hAnsiTheme="minorHAnsi" w:cstheme="minorHAnsi"/>
          <w:i/>
          <w:color w:val="365F91" w:themeColor="accent1" w:themeShade="BF"/>
          <w:sz w:val="32"/>
          <w:szCs w:val="32"/>
          <w:u w:val="single"/>
        </w:rPr>
        <w:tab/>
      </w:r>
    </w:p>
    <w:tbl>
      <w:tblPr>
        <w:tblpPr w:leftFromText="180" w:rightFromText="180" w:vertAnchor="page" w:horzAnchor="margin" w:tblpY="2977"/>
        <w:tblW w:w="10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93"/>
        <w:gridCol w:w="1080"/>
        <w:gridCol w:w="4680"/>
        <w:gridCol w:w="4140"/>
      </w:tblGrid>
      <w:tr w:rsidR="008B56BF" w:rsidRPr="008B56BF" w14:paraId="5F1DFE27" w14:textId="77777777" w:rsidTr="008B56BF">
        <w:trPr>
          <w:trHeight w:val="450"/>
        </w:trPr>
        <w:tc>
          <w:tcPr>
            <w:tcW w:w="512" w:type="dxa"/>
            <w:shd w:val="clear" w:color="auto" w:fill="D2D2D2"/>
          </w:tcPr>
          <w:p w14:paraId="731B1E15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b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b/>
                <w:color w:val="365F91" w:themeColor="accent1" w:themeShade="BF"/>
                <w:spacing w:val="-10"/>
                <w:sz w:val="32"/>
                <w:szCs w:val="32"/>
              </w:rPr>
              <w:t>#</w:t>
            </w:r>
          </w:p>
        </w:tc>
        <w:tc>
          <w:tcPr>
            <w:tcW w:w="393" w:type="dxa"/>
            <w:shd w:val="clear" w:color="auto" w:fill="D2D2D2"/>
          </w:tcPr>
          <w:p w14:paraId="0D40C633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b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D2D2D2"/>
          </w:tcPr>
          <w:p w14:paraId="725E0A41" w14:textId="194528F4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b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b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  <w:shd w:val="clear" w:color="auto" w:fill="D2D2D2"/>
          </w:tcPr>
          <w:p w14:paraId="1CBC5EEB" w14:textId="77777777" w:rsidR="00C91D8D" w:rsidRPr="008B56BF" w:rsidRDefault="00C91D8D" w:rsidP="008B56BF">
            <w:pPr>
              <w:pStyle w:val="TableParagraph"/>
              <w:ind w:right="-144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b/>
                <w:color w:val="365F91" w:themeColor="accent1" w:themeShade="BF"/>
                <w:sz w:val="32"/>
                <w:szCs w:val="32"/>
              </w:rPr>
              <w:t xml:space="preserve">Response / </w:t>
            </w:r>
            <w:r w:rsidRPr="008B56BF">
              <w:rPr>
                <w:rFonts w:asciiTheme="minorHAnsi" w:hAnsiTheme="minorHAnsi" w:cstheme="minorHAnsi"/>
                <w:b/>
                <w:color w:val="365F91" w:themeColor="accent1" w:themeShade="BF"/>
                <w:spacing w:val="-2"/>
                <w:sz w:val="32"/>
                <w:szCs w:val="32"/>
              </w:rPr>
              <w:t>Explanation</w:t>
            </w:r>
          </w:p>
        </w:tc>
        <w:tc>
          <w:tcPr>
            <w:tcW w:w="4140" w:type="dxa"/>
            <w:shd w:val="clear" w:color="auto" w:fill="D2D2D2"/>
          </w:tcPr>
          <w:p w14:paraId="0192283B" w14:textId="77777777" w:rsidR="00C91D8D" w:rsidRPr="008B56BF" w:rsidRDefault="00C91D8D" w:rsidP="008B56BF">
            <w:pPr>
              <w:pStyle w:val="TableParagraph"/>
              <w:ind w:right="-144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b/>
                <w:color w:val="365F91" w:themeColor="accent1" w:themeShade="BF"/>
                <w:sz w:val="32"/>
                <w:szCs w:val="32"/>
              </w:rPr>
              <w:t xml:space="preserve">Notes / Supporting </w:t>
            </w:r>
            <w:r w:rsidRPr="008B56BF">
              <w:rPr>
                <w:rFonts w:asciiTheme="minorHAnsi" w:hAnsiTheme="minorHAnsi" w:cstheme="minorHAnsi"/>
                <w:b/>
                <w:color w:val="365F91" w:themeColor="accent1" w:themeShade="BF"/>
                <w:spacing w:val="-4"/>
                <w:sz w:val="32"/>
                <w:szCs w:val="32"/>
              </w:rPr>
              <w:t>Data</w:t>
            </w:r>
          </w:p>
        </w:tc>
      </w:tr>
      <w:tr w:rsidR="008B56BF" w:rsidRPr="008B56BF" w14:paraId="276A1CA7" w14:textId="77777777" w:rsidTr="008B56BF">
        <w:trPr>
          <w:trHeight w:val="350"/>
        </w:trPr>
        <w:tc>
          <w:tcPr>
            <w:tcW w:w="512" w:type="dxa"/>
          </w:tcPr>
          <w:p w14:paraId="1CAC0A25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10"/>
                <w:sz w:val="32"/>
                <w:szCs w:val="32"/>
              </w:rPr>
              <w:t>1</w:t>
            </w:r>
          </w:p>
        </w:tc>
        <w:tc>
          <w:tcPr>
            <w:tcW w:w="393" w:type="dxa"/>
          </w:tcPr>
          <w:p w14:paraId="6D0E4910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F0DE292" w14:textId="090056CA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201CAE46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22B9A633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4729BDFB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5A3A3FC5" w14:textId="77777777" w:rsidTr="008B56BF">
        <w:trPr>
          <w:trHeight w:val="350"/>
        </w:trPr>
        <w:tc>
          <w:tcPr>
            <w:tcW w:w="512" w:type="dxa"/>
          </w:tcPr>
          <w:p w14:paraId="2CD9FDAC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10"/>
                <w:sz w:val="32"/>
                <w:szCs w:val="32"/>
              </w:rPr>
              <w:t>2</w:t>
            </w:r>
          </w:p>
        </w:tc>
        <w:tc>
          <w:tcPr>
            <w:tcW w:w="393" w:type="dxa"/>
          </w:tcPr>
          <w:p w14:paraId="5B788F1D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E58281" w14:textId="5815E82B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1BD5C001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1CCC7298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6A5501FD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2D197A06" w14:textId="77777777" w:rsidTr="008B56BF">
        <w:trPr>
          <w:trHeight w:val="350"/>
        </w:trPr>
        <w:tc>
          <w:tcPr>
            <w:tcW w:w="512" w:type="dxa"/>
          </w:tcPr>
          <w:p w14:paraId="07AD41E2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10"/>
                <w:sz w:val="32"/>
                <w:szCs w:val="32"/>
              </w:rPr>
              <w:t>3</w:t>
            </w:r>
          </w:p>
        </w:tc>
        <w:tc>
          <w:tcPr>
            <w:tcW w:w="393" w:type="dxa"/>
          </w:tcPr>
          <w:p w14:paraId="037474DE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CC5425C" w14:textId="3B172F0A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41599680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568F934B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5D129636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229AEA22" w14:textId="77777777" w:rsidTr="008B56BF">
        <w:trPr>
          <w:trHeight w:val="350"/>
        </w:trPr>
        <w:tc>
          <w:tcPr>
            <w:tcW w:w="512" w:type="dxa"/>
          </w:tcPr>
          <w:p w14:paraId="456AFAF1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10"/>
                <w:sz w:val="32"/>
                <w:szCs w:val="32"/>
              </w:rPr>
              <w:t>4</w:t>
            </w:r>
          </w:p>
        </w:tc>
        <w:tc>
          <w:tcPr>
            <w:tcW w:w="393" w:type="dxa"/>
          </w:tcPr>
          <w:p w14:paraId="0A6860A3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429C352" w14:textId="25B42125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14AE0185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4136FD7A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75A6FF3E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6F3EEE0F" w14:textId="77777777" w:rsidTr="008B56BF">
        <w:trPr>
          <w:trHeight w:val="350"/>
        </w:trPr>
        <w:tc>
          <w:tcPr>
            <w:tcW w:w="512" w:type="dxa"/>
          </w:tcPr>
          <w:p w14:paraId="2C14D087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10"/>
                <w:sz w:val="32"/>
                <w:szCs w:val="32"/>
              </w:rPr>
              <w:t>5</w:t>
            </w:r>
          </w:p>
        </w:tc>
        <w:tc>
          <w:tcPr>
            <w:tcW w:w="393" w:type="dxa"/>
          </w:tcPr>
          <w:p w14:paraId="5403C5CF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5908B08" w14:textId="614FF8AC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43669F77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05329065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7FDA2809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0E6E9DE2" w14:textId="77777777" w:rsidTr="008B56BF">
        <w:trPr>
          <w:trHeight w:val="350"/>
        </w:trPr>
        <w:tc>
          <w:tcPr>
            <w:tcW w:w="512" w:type="dxa"/>
          </w:tcPr>
          <w:p w14:paraId="5C3F9AFA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10"/>
                <w:sz w:val="32"/>
                <w:szCs w:val="32"/>
              </w:rPr>
              <w:t>6</w:t>
            </w:r>
          </w:p>
        </w:tc>
        <w:tc>
          <w:tcPr>
            <w:tcW w:w="393" w:type="dxa"/>
          </w:tcPr>
          <w:p w14:paraId="3A45015D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F294775" w14:textId="2FC8828C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53DCE5EF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3DA716CA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4E222191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0236BBC6" w14:textId="77777777" w:rsidTr="008B56BF">
        <w:trPr>
          <w:trHeight w:val="350"/>
        </w:trPr>
        <w:tc>
          <w:tcPr>
            <w:tcW w:w="512" w:type="dxa"/>
          </w:tcPr>
          <w:p w14:paraId="44AB9149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10"/>
                <w:sz w:val="32"/>
                <w:szCs w:val="32"/>
              </w:rPr>
              <w:t>7</w:t>
            </w:r>
          </w:p>
        </w:tc>
        <w:tc>
          <w:tcPr>
            <w:tcW w:w="393" w:type="dxa"/>
          </w:tcPr>
          <w:p w14:paraId="5B7E9DE1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4F1817A" w14:textId="045211B9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7E3792ED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4000E4A3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7D500758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79E35658" w14:textId="77777777" w:rsidTr="008B56BF">
        <w:trPr>
          <w:trHeight w:val="350"/>
        </w:trPr>
        <w:tc>
          <w:tcPr>
            <w:tcW w:w="512" w:type="dxa"/>
          </w:tcPr>
          <w:p w14:paraId="08CE57B3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10"/>
                <w:sz w:val="32"/>
                <w:szCs w:val="32"/>
              </w:rPr>
              <w:t>8</w:t>
            </w:r>
          </w:p>
        </w:tc>
        <w:tc>
          <w:tcPr>
            <w:tcW w:w="393" w:type="dxa"/>
          </w:tcPr>
          <w:p w14:paraId="57A99427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072D6B" w14:textId="237B9902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3C5781C2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016645F8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4B96F935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34E441F8" w14:textId="77777777" w:rsidTr="008B56BF">
        <w:trPr>
          <w:trHeight w:val="350"/>
        </w:trPr>
        <w:tc>
          <w:tcPr>
            <w:tcW w:w="512" w:type="dxa"/>
          </w:tcPr>
          <w:p w14:paraId="21746F72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10"/>
                <w:sz w:val="32"/>
                <w:szCs w:val="32"/>
              </w:rPr>
              <w:t>9</w:t>
            </w:r>
          </w:p>
        </w:tc>
        <w:tc>
          <w:tcPr>
            <w:tcW w:w="393" w:type="dxa"/>
          </w:tcPr>
          <w:p w14:paraId="2B144C3C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AE43D76" w14:textId="1FA57F60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695EBBD9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7116918F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09DB15E9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784AD6E3" w14:textId="77777777" w:rsidTr="008B56BF">
        <w:trPr>
          <w:trHeight w:val="350"/>
        </w:trPr>
        <w:tc>
          <w:tcPr>
            <w:tcW w:w="512" w:type="dxa"/>
          </w:tcPr>
          <w:p w14:paraId="33C39505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5"/>
                <w:sz w:val="32"/>
                <w:szCs w:val="32"/>
              </w:rPr>
              <w:t>10</w:t>
            </w:r>
          </w:p>
        </w:tc>
        <w:tc>
          <w:tcPr>
            <w:tcW w:w="393" w:type="dxa"/>
          </w:tcPr>
          <w:p w14:paraId="308342FC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38B70E" w14:textId="44BD62C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6CEAAD42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27D396EA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7B51482D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31EA5109" w14:textId="77777777" w:rsidTr="008B56BF">
        <w:trPr>
          <w:trHeight w:val="350"/>
        </w:trPr>
        <w:tc>
          <w:tcPr>
            <w:tcW w:w="512" w:type="dxa"/>
          </w:tcPr>
          <w:p w14:paraId="6A22BC12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5"/>
                <w:sz w:val="32"/>
                <w:szCs w:val="32"/>
              </w:rPr>
              <w:t>11</w:t>
            </w:r>
          </w:p>
        </w:tc>
        <w:tc>
          <w:tcPr>
            <w:tcW w:w="393" w:type="dxa"/>
          </w:tcPr>
          <w:p w14:paraId="3D7E5829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195F73F" w14:textId="36AD9D75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2EE17A5C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013B1DA2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53EC78FC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50353D97" w14:textId="77777777" w:rsidTr="008B56BF">
        <w:trPr>
          <w:trHeight w:val="350"/>
        </w:trPr>
        <w:tc>
          <w:tcPr>
            <w:tcW w:w="512" w:type="dxa"/>
          </w:tcPr>
          <w:p w14:paraId="0533A462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5"/>
                <w:sz w:val="32"/>
                <w:szCs w:val="32"/>
              </w:rPr>
              <w:t>12</w:t>
            </w:r>
          </w:p>
        </w:tc>
        <w:tc>
          <w:tcPr>
            <w:tcW w:w="393" w:type="dxa"/>
          </w:tcPr>
          <w:p w14:paraId="7B94E8F4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935FC79" w14:textId="330901C0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31453438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172382A1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485717B4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0D88A973" w14:textId="77777777" w:rsidTr="008B56BF">
        <w:trPr>
          <w:trHeight w:val="350"/>
        </w:trPr>
        <w:tc>
          <w:tcPr>
            <w:tcW w:w="512" w:type="dxa"/>
          </w:tcPr>
          <w:p w14:paraId="2588A498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5"/>
                <w:sz w:val="32"/>
                <w:szCs w:val="32"/>
              </w:rPr>
              <w:t>13</w:t>
            </w:r>
          </w:p>
        </w:tc>
        <w:tc>
          <w:tcPr>
            <w:tcW w:w="393" w:type="dxa"/>
          </w:tcPr>
          <w:p w14:paraId="67E2FB14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61F33CA" w14:textId="1AB9E06A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28D957DB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76127451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3D054083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417B885F" w14:textId="77777777" w:rsidTr="008B56BF">
        <w:trPr>
          <w:trHeight w:val="350"/>
        </w:trPr>
        <w:tc>
          <w:tcPr>
            <w:tcW w:w="512" w:type="dxa"/>
          </w:tcPr>
          <w:p w14:paraId="4ED95BAC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5"/>
                <w:sz w:val="32"/>
                <w:szCs w:val="32"/>
              </w:rPr>
              <w:t>14</w:t>
            </w:r>
          </w:p>
        </w:tc>
        <w:tc>
          <w:tcPr>
            <w:tcW w:w="393" w:type="dxa"/>
          </w:tcPr>
          <w:p w14:paraId="345ADC4D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39EA67C" w14:textId="09C70D6E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30046A9C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7865A415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6E54ACF1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  <w:tr w:rsidR="008B56BF" w:rsidRPr="008B56BF" w14:paraId="2DD53DC2" w14:textId="77777777" w:rsidTr="008B56BF">
        <w:trPr>
          <w:trHeight w:val="350"/>
        </w:trPr>
        <w:tc>
          <w:tcPr>
            <w:tcW w:w="512" w:type="dxa"/>
          </w:tcPr>
          <w:p w14:paraId="3B2B70DD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5"/>
                <w:sz w:val="32"/>
                <w:szCs w:val="32"/>
              </w:rPr>
              <w:t>15</w:t>
            </w:r>
          </w:p>
        </w:tc>
        <w:tc>
          <w:tcPr>
            <w:tcW w:w="393" w:type="dxa"/>
          </w:tcPr>
          <w:p w14:paraId="61D0BA86" w14:textId="77777777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C95ABA6" w14:textId="1CC23750" w:rsidR="00C91D8D" w:rsidRPr="008B56BF" w:rsidRDefault="00C91D8D" w:rsidP="00C91D8D">
            <w:pPr>
              <w:pStyle w:val="TableParagraph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  <w:r w:rsidRPr="008B56BF">
              <w:rPr>
                <w:rFonts w:asciiTheme="minorHAnsi" w:hAnsiTheme="minorHAnsi" w:cstheme="minorHAnsi"/>
                <w:color w:val="365F91" w:themeColor="accent1" w:themeShade="BF"/>
                <w:spacing w:val="-4"/>
                <w:sz w:val="32"/>
                <w:szCs w:val="32"/>
              </w:rPr>
              <w:t>Why?</w:t>
            </w:r>
          </w:p>
        </w:tc>
        <w:tc>
          <w:tcPr>
            <w:tcW w:w="4680" w:type="dxa"/>
          </w:tcPr>
          <w:p w14:paraId="64623677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  <w:p w14:paraId="64E6BF37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4140" w:type="dxa"/>
          </w:tcPr>
          <w:p w14:paraId="03429EDD" w14:textId="77777777" w:rsidR="00C91D8D" w:rsidRPr="008B56BF" w:rsidRDefault="00C91D8D" w:rsidP="00C91D8D">
            <w:pPr>
              <w:pStyle w:val="TableParagraph"/>
              <w:spacing w:before="0"/>
              <w:ind w:right="-144"/>
              <w:rPr>
                <w:rFonts w:asciiTheme="minorHAnsi" w:hAnsiTheme="minorHAnsi" w:cstheme="minorHAnsi"/>
                <w:color w:val="365F91" w:themeColor="accent1" w:themeShade="BF"/>
                <w:sz w:val="32"/>
                <w:szCs w:val="32"/>
              </w:rPr>
            </w:pPr>
          </w:p>
        </w:tc>
      </w:tr>
    </w:tbl>
    <w:p w14:paraId="623C9A47" w14:textId="77777777" w:rsidR="008B56BF" w:rsidRPr="008B56BF" w:rsidRDefault="008B56BF" w:rsidP="008B56BF">
      <w:pPr>
        <w:pStyle w:val="BodyText"/>
        <w:rPr>
          <w:rFonts w:asciiTheme="minorHAnsi" w:hAnsiTheme="minorHAnsi" w:cstheme="minorHAnsi"/>
          <w:color w:val="365F91" w:themeColor="accent1" w:themeShade="BF"/>
          <w:sz w:val="32"/>
          <w:szCs w:val="32"/>
        </w:rPr>
      </w:pPr>
    </w:p>
    <w:p w14:paraId="4E74466D" w14:textId="77777777" w:rsidR="008B56BF" w:rsidRPr="008B56BF" w:rsidRDefault="008B56BF" w:rsidP="00C91D8D">
      <w:pPr>
        <w:pStyle w:val="BodyText"/>
        <w:ind w:left="107"/>
        <w:rPr>
          <w:rFonts w:asciiTheme="minorHAnsi" w:hAnsiTheme="minorHAnsi" w:cstheme="minorHAnsi"/>
          <w:color w:val="365F91" w:themeColor="accent1" w:themeShade="BF"/>
          <w:sz w:val="32"/>
          <w:szCs w:val="32"/>
        </w:rPr>
      </w:pPr>
    </w:p>
    <w:p w14:paraId="2408D2FD" w14:textId="7E8ECA2A" w:rsidR="00C91D8D" w:rsidRPr="008B56BF" w:rsidRDefault="00C91D8D" w:rsidP="00C91D8D">
      <w:pPr>
        <w:pStyle w:val="BodyText"/>
        <w:tabs>
          <w:tab w:val="left" w:pos="10710"/>
        </w:tabs>
        <w:ind w:left="107"/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</w:pPr>
      <w:r w:rsidRPr="00534C9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 xml:space="preserve">Root Cause </w:t>
      </w:r>
      <w:r w:rsidRPr="00534C9C">
        <w:rPr>
          <w:rFonts w:asciiTheme="minorHAnsi" w:hAnsiTheme="minorHAnsi" w:cstheme="minorHAnsi"/>
          <w:color w:val="244061" w:themeColor="accent1" w:themeShade="80"/>
          <w:spacing w:val="-2"/>
          <w:sz w:val="32"/>
          <w:szCs w:val="32"/>
        </w:rPr>
        <w:t xml:space="preserve">Identified:  </w:t>
      </w:r>
      <w:r w:rsidRPr="008B56BF"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  <w:tab/>
      </w:r>
    </w:p>
    <w:p w14:paraId="4DDD557A" w14:textId="3F24F8E5" w:rsidR="00C91D8D" w:rsidRPr="008B56BF" w:rsidRDefault="00C91D8D" w:rsidP="00C91D8D">
      <w:pPr>
        <w:pStyle w:val="BodyText"/>
        <w:tabs>
          <w:tab w:val="left" w:pos="10710"/>
        </w:tabs>
        <w:ind w:left="107"/>
        <w:rPr>
          <w:rFonts w:asciiTheme="minorHAnsi" w:hAnsiTheme="minorHAnsi" w:cstheme="minorHAnsi"/>
          <w:color w:val="365F91" w:themeColor="accent1" w:themeShade="BF"/>
          <w:sz w:val="32"/>
          <w:szCs w:val="32"/>
          <w:u w:val="single"/>
        </w:rPr>
      </w:pPr>
      <w:r w:rsidRPr="008B56BF"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  <w:tab/>
      </w:r>
    </w:p>
    <w:p w14:paraId="71EB4FBB" w14:textId="77777777" w:rsidR="008B56BF" w:rsidRPr="008B56BF" w:rsidRDefault="008B56BF" w:rsidP="008B56BF">
      <w:pPr>
        <w:pStyle w:val="BodyText"/>
        <w:tabs>
          <w:tab w:val="left" w:pos="10710"/>
        </w:tabs>
        <w:ind w:left="107"/>
        <w:rPr>
          <w:rFonts w:asciiTheme="minorHAnsi" w:hAnsiTheme="minorHAnsi" w:cstheme="minorHAnsi"/>
          <w:color w:val="365F91" w:themeColor="accent1" w:themeShade="BF"/>
          <w:sz w:val="32"/>
          <w:szCs w:val="32"/>
          <w:u w:val="single"/>
        </w:rPr>
      </w:pPr>
      <w:r w:rsidRPr="008B56BF"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  <w:tab/>
      </w:r>
    </w:p>
    <w:p w14:paraId="35A510EA" w14:textId="77777777" w:rsidR="008B56BF" w:rsidRDefault="008B56BF" w:rsidP="00C91D8D">
      <w:pPr>
        <w:pStyle w:val="BodyText"/>
        <w:ind w:left="107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14:paraId="5BE77E9C" w14:textId="77777777" w:rsidR="008B56BF" w:rsidRPr="008B56BF" w:rsidRDefault="008B56BF" w:rsidP="00C91D8D">
      <w:pPr>
        <w:pStyle w:val="BodyText"/>
        <w:ind w:left="107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14:paraId="393B87A5" w14:textId="07908CB1" w:rsidR="00C91D8D" w:rsidRPr="008B56BF" w:rsidRDefault="00C91D8D" w:rsidP="00C91D8D">
      <w:pPr>
        <w:pStyle w:val="BodyText"/>
        <w:tabs>
          <w:tab w:val="left" w:pos="10710"/>
        </w:tabs>
        <w:spacing w:before="105"/>
        <w:ind w:left="90"/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</w:pPr>
      <w:r w:rsidRPr="00534C9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 xml:space="preserve">Next Steps / Potential </w:t>
      </w:r>
      <w:r w:rsidRPr="00534C9C">
        <w:rPr>
          <w:rFonts w:asciiTheme="minorHAnsi" w:hAnsiTheme="minorHAnsi" w:cstheme="minorHAnsi"/>
          <w:color w:val="244061" w:themeColor="accent1" w:themeShade="80"/>
          <w:spacing w:val="-2"/>
          <w:sz w:val="32"/>
          <w:szCs w:val="32"/>
        </w:rPr>
        <w:t>Countermeasures:</w:t>
      </w:r>
      <w:r w:rsidRPr="008B56BF"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</w:rPr>
        <w:t xml:space="preserve">  </w:t>
      </w:r>
      <w:r w:rsidRPr="008B56BF"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  <w:tab/>
      </w:r>
    </w:p>
    <w:p w14:paraId="66BA44F6" w14:textId="12F4911F" w:rsidR="00C91D8D" w:rsidRDefault="00C91D8D" w:rsidP="00C91D8D">
      <w:pPr>
        <w:pStyle w:val="BodyText"/>
        <w:tabs>
          <w:tab w:val="left" w:pos="10710"/>
        </w:tabs>
        <w:spacing w:before="105"/>
        <w:ind w:left="90"/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</w:pPr>
      <w:r w:rsidRPr="008B56BF"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  <w:tab/>
      </w:r>
    </w:p>
    <w:p w14:paraId="2DB7A5F6" w14:textId="002CEA60" w:rsidR="008B56BF" w:rsidRDefault="008B56BF" w:rsidP="008B56BF">
      <w:pPr>
        <w:pStyle w:val="BodyText"/>
        <w:tabs>
          <w:tab w:val="left" w:pos="10710"/>
        </w:tabs>
        <w:ind w:left="107"/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</w:pPr>
      <w:r w:rsidRPr="008B56BF">
        <w:rPr>
          <w:rFonts w:asciiTheme="minorHAnsi" w:hAnsiTheme="minorHAnsi" w:cstheme="minorHAnsi"/>
          <w:color w:val="365F91" w:themeColor="accent1" w:themeShade="BF"/>
          <w:spacing w:val="-2"/>
          <w:sz w:val="32"/>
          <w:szCs w:val="32"/>
          <w:u w:val="single"/>
        </w:rPr>
        <w:tab/>
      </w:r>
    </w:p>
    <w:p w14:paraId="6051EC0B" w14:textId="2B53E520" w:rsidR="00B456D4" w:rsidRDefault="00B456D4" w:rsidP="00B456D4">
      <w:pPr>
        <w:pStyle w:val="BodyText"/>
        <w:tabs>
          <w:tab w:val="left" w:pos="10710"/>
        </w:tabs>
        <w:ind w:left="107"/>
        <w:jc w:val="center"/>
        <w:rPr>
          <w:rFonts w:asciiTheme="minorHAnsi" w:hAnsiTheme="minorHAnsi" w:cstheme="minorHAnsi"/>
          <w:color w:val="365F91" w:themeColor="accent1" w:themeShade="BF"/>
          <w:spacing w:val="-2"/>
        </w:rPr>
      </w:pPr>
      <w:r w:rsidRPr="00B456D4">
        <w:rPr>
          <w:rFonts w:asciiTheme="minorHAnsi" w:hAnsiTheme="minorHAnsi" w:cstheme="minorHAnsi"/>
          <w:color w:val="365F91" w:themeColor="accent1" w:themeShade="BF"/>
          <w:spacing w:val="-2"/>
        </w:rPr>
        <w:lastRenderedPageBreak/>
        <w:t>Please use the space below to draw/map your barriers and sub-barriers</w:t>
      </w:r>
    </w:p>
    <w:p w14:paraId="6848DCF2" w14:textId="1C5BDB2B" w:rsidR="00B456D4" w:rsidRPr="00B456D4" w:rsidRDefault="00B456D4" w:rsidP="005C144C">
      <w:pPr>
        <w:pStyle w:val="BodyText"/>
        <w:tabs>
          <w:tab w:val="left" w:pos="4500"/>
          <w:tab w:val="left" w:pos="9270"/>
          <w:tab w:val="left" w:pos="10710"/>
        </w:tabs>
        <w:ind w:left="180"/>
        <w:rPr>
          <w:rFonts w:asciiTheme="minorHAnsi" w:hAnsiTheme="minorHAnsi" w:cstheme="minorHAnsi"/>
          <w:color w:val="365F91" w:themeColor="accent1" w:themeShade="BF"/>
        </w:rPr>
      </w:pPr>
      <w:r w:rsidRPr="00B456D4">
        <w:rPr>
          <w:rFonts w:asciiTheme="minorHAnsi" w:hAnsiTheme="minorHAnsi" w:cstheme="minorHAnsi"/>
          <w:noProof/>
          <w:color w:val="365F91" w:themeColor="accent1" w:themeShade="BF"/>
        </w:rPr>
        <w:drawing>
          <wp:inline distT="0" distB="0" distL="0" distR="0" wp14:anchorId="57DF90FF" wp14:editId="3F9CADC1">
            <wp:extent cx="1333500" cy="1131772"/>
            <wp:effectExtent l="0" t="0" r="0" b="0"/>
            <wp:docPr id="1035273553" name="Picture 1" descr="A diagram of a ques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73553" name="Picture 1" descr="A diagram of a ques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39127" cy="11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144C">
        <w:rPr>
          <w:rFonts w:asciiTheme="minorHAnsi" w:hAnsiTheme="minorHAnsi" w:cstheme="minorHAnsi"/>
          <w:color w:val="365F91" w:themeColor="accent1" w:themeShade="BF"/>
        </w:rPr>
        <w:tab/>
      </w:r>
      <w:r w:rsidR="005C144C" w:rsidRPr="005C144C">
        <w:rPr>
          <w:rFonts w:asciiTheme="minorHAnsi" w:hAnsiTheme="minorHAnsi" w:cstheme="minorHAnsi"/>
          <w:noProof/>
          <w:color w:val="365F91" w:themeColor="accent1" w:themeShade="BF"/>
        </w:rPr>
        <w:drawing>
          <wp:inline distT="0" distB="0" distL="0" distR="0" wp14:anchorId="0AF3B6A6" wp14:editId="29EA120B">
            <wp:extent cx="1409700" cy="1050867"/>
            <wp:effectExtent l="0" t="0" r="0" b="0"/>
            <wp:docPr id="196844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42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866" cy="10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365F91" w:themeColor="accent1" w:themeShade="BF"/>
        </w:rPr>
        <w:tab/>
      </w:r>
      <w:r w:rsidRPr="00B456D4">
        <w:rPr>
          <w:rFonts w:asciiTheme="minorHAnsi" w:hAnsiTheme="minorHAnsi" w:cstheme="minorHAnsi"/>
          <w:noProof/>
          <w:color w:val="365F91" w:themeColor="accent1" w:themeShade="BF"/>
        </w:rPr>
        <w:drawing>
          <wp:inline distT="0" distB="0" distL="0" distR="0" wp14:anchorId="385D30C8" wp14:editId="405EE095">
            <wp:extent cx="952326" cy="1133474"/>
            <wp:effectExtent l="0" t="0" r="635" b="0"/>
            <wp:docPr id="1767756312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56312" name="Picture 1" descr="A close-up of a pap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4974" cy="114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6D4" w:rsidRPr="00B456D4" w:rsidSect="0026388C">
      <w:pgSz w:w="12240" w:h="2016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B0E5" w14:textId="77777777" w:rsidR="0026388C" w:rsidRDefault="0026388C" w:rsidP="0026388C">
      <w:r>
        <w:separator/>
      </w:r>
    </w:p>
  </w:endnote>
  <w:endnote w:type="continuationSeparator" w:id="0">
    <w:p w14:paraId="74D64939" w14:textId="77777777" w:rsidR="0026388C" w:rsidRDefault="0026388C" w:rsidP="0026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12F1" w14:textId="77777777" w:rsidR="0026388C" w:rsidRDefault="0026388C" w:rsidP="0026388C">
      <w:r>
        <w:separator/>
      </w:r>
    </w:p>
  </w:footnote>
  <w:footnote w:type="continuationSeparator" w:id="0">
    <w:p w14:paraId="29E86192" w14:textId="77777777" w:rsidR="0026388C" w:rsidRDefault="0026388C" w:rsidP="00263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EC"/>
    <w:rsid w:val="00166EEC"/>
    <w:rsid w:val="001959DE"/>
    <w:rsid w:val="0026388C"/>
    <w:rsid w:val="003B10CE"/>
    <w:rsid w:val="004D4B94"/>
    <w:rsid w:val="00534C9C"/>
    <w:rsid w:val="005C144C"/>
    <w:rsid w:val="008B56BF"/>
    <w:rsid w:val="00B35393"/>
    <w:rsid w:val="00B456D4"/>
    <w:rsid w:val="00C91D8D"/>
    <w:rsid w:val="00CD44BE"/>
    <w:rsid w:val="00E86EEC"/>
    <w:rsid w:val="00F7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4AE1"/>
  <w15:docId w15:val="{9ACD108C-81B6-4F02-9998-3067C38C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24"/>
      <w:ind w:right="4863"/>
      <w:jc w:val="center"/>
    </w:pPr>
    <w:rPr>
      <w:b/>
      <w:bCs/>
      <w:i/>
      <w:i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  <w:ind w:left="120"/>
    </w:pPr>
  </w:style>
  <w:style w:type="character" w:customStyle="1" w:styleId="BodyTextChar">
    <w:name w:val="Body Text Char"/>
    <w:basedOn w:val="DefaultParagraphFont"/>
    <w:link w:val="BodyText"/>
    <w:uiPriority w:val="1"/>
    <w:rsid w:val="004D4B94"/>
    <w:rPr>
      <w:rFonts w:ascii="Arial" w:eastAsia="Arial" w:hAnsi="Arial" w:cs="Arial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63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63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8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65</Words>
  <Characters>282</Characters>
  <Application>Microsoft Office Word</Application>
  <DocSecurity>0</DocSecurity>
  <Lines>111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>Michigan Medicine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Lamphere, Jeanette</cp:lastModifiedBy>
  <cp:revision>4</cp:revision>
  <cp:lastPrinted>2025-10-08T14:27:00Z</cp:lastPrinted>
  <dcterms:created xsi:type="dcterms:W3CDTF">2025-09-15T19:21:00Z</dcterms:created>
  <dcterms:modified xsi:type="dcterms:W3CDTF">2025-10-08T15:17:00Z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2025-09-15T00:00:00Z</vt:filetime>
  </property>
  <property fmtid="{D5CDD505-2E9C-101B-9397-08002B2CF9AE}" pid="5" name="Producer">
    <vt:lpwstr>ReportLab PDF Library - www.reportlab.com</vt:lpwstr>
  </property>
</Properties>
</file>