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047"/>
        <w:gridCol w:w="1399"/>
        <w:gridCol w:w="33"/>
        <w:gridCol w:w="5176"/>
      </w:tblGrid>
      <w:tr w:rsidR="007A7FE2" w:rsidTr="00A504A4">
        <w:trPr>
          <w:trHeight w:val="1596"/>
        </w:trPr>
        <w:tc>
          <w:tcPr>
            <w:tcW w:w="5321" w:type="dxa"/>
            <w:gridSpan w:val="3"/>
          </w:tcPr>
          <w:p w:rsidR="007A7FE2" w:rsidRDefault="002A26F4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2337390</wp:posOffset>
                      </wp:positionH>
                      <wp:positionV relativeFrom="paragraph">
                        <wp:posOffset>71531</wp:posOffset>
                      </wp:positionV>
                      <wp:extent cx="920840" cy="115909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840" cy="1159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26F4" w:rsidRDefault="002A26F4">
                                  <w:pPr>
                                    <w:ind w:left="0"/>
                                  </w:pPr>
                                  <w:r w:rsidRPr="002A26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0654" cy="110617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302" cy="1151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4.05pt;margin-top:5.65pt;width:72.5pt;height: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" fillcolor="white [3201]" stroked="f" strokeweight=".5pt">
                      <v:textbox>
                        <w:txbxContent>
                          <w:p w:rsidR="002A26F4" w:rsidRDefault="002A26F4">
                            <w:pPr>
                              <w:ind w:left="0"/>
                            </w:pPr>
                            <w:r w:rsidRPr="002A26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0654" cy="110617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302" cy="1151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AAB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22DB3554" wp14:editId="4E999269">
                  <wp:simplePos x="0" y="0"/>
                  <wp:positionH relativeFrom="column">
                    <wp:posOffset>33406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Knee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E165B0">
              <w:rPr>
                <w:rFonts w:ascii="Calibri" w:eastAsia="Calibri" w:hAnsi="Calibri" w:cs="Calibri"/>
                <w:position w:val="1"/>
              </w:rPr>
              <w:t>m Version 9</w:t>
            </w:r>
          </w:p>
          <w:p w:rsidR="007A7FE2" w:rsidRDefault="005C0824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Revised </w:t>
            </w:r>
            <w:r w:rsidR="00E165B0">
              <w:rPr>
                <w:rFonts w:ascii="Calibri" w:eastAsia="Calibri" w:hAnsi="Calibri" w:cs="Calibri"/>
                <w:position w:val="1"/>
              </w:rPr>
              <w:t>June 2020</w:t>
            </w:r>
          </w:p>
          <w:p w:rsidR="0074783B" w:rsidRPr="007A7FE2" w:rsidRDefault="0074783B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:rsidTr="008E2820">
        <w:trPr>
          <w:trHeight w:val="407"/>
        </w:trPr>
        <w:tc>
          <w:tcPr>
            <w:tcW w:w="3922" w:type="dxa"/>
            <w:gridSpan w:val="2"/>
            <w:shd w:val="clear" w:color="auto" w:fill="D9D9D9"/>
          </w:tcPr>
          <w:p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D9D9D9"/>
          </w:tcPr>
          <w:p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o 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DC2313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  <w:vAlign w:val="center"/>
          </w:tcPr>
          <w:p w:rsidR="00DC2313" w:rsidRPr="009A6048" w:rsidRDefault="00DC2313" w:rsidP="00A701CA">
            <w:pPr>
              <w:tabs>
                <w:tab w:val="left" w:pos="3660"/>
                <w:tab w:val="left" w:pos="4000"/>
                <w:tab w:val="left" w:pos="4740"/>
              </w:tabs>
              <w:spacing w:line="264" w:lineRule="exact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position w:val="1"/>
                <w:sz w:val="18"/>
              </w:rPr>
              <w:t>Case is Scheduled As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</w:rPr>
              <w:t xml:space="preserve">:       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="00A701CA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0163F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Inpatient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              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  </w:t>
            </w:r>
            <w:r w:rsidRPr="009A604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Outpatient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Default="000621D2" w:rsidP="00A701CA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Default="00A95B81" w:rsidP="000621D2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:rsidTr="008E2820">
        <w:trPr>
          <w:trHeight w:val="407"/>
        </w:trPr>
        <w:tc>
          <w:tcPr>
            <w:tcW w:w="5354" w:type="dxa"/>
            <w:gridSpan w:val="4"/>
            <w:tcBorders>
              <w:right w:val="nil"/>
            </w:tcBorders>
            <w:shd w:val="clear" w:color="auto" w:fill="D9D9D9"/>
          </w:tcPr>
          <w:p w:rsidR="00B23830" w:rsidRDefault="000163F8" w:rsidP="000621D2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</w:t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tcBorders>
              <w:left w:val="nil"/>
            </w:tcBorders>
            <w:shd w:val="clear" w:color="auto" w:fill="D9D9D9"/>
          </w:tcPr>
          <w:p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:rsidTr="008E2820">
        <w:trPr>
          <w:trHeight w:val="1415"/>
        </w:trPr>
        <w:tc>
          <w:tcPr>
            <w:tcW w:w="10530" w:type="dxa"/>
            <w:gridSpan w:val="5"/>
            <w:tcBorders>
              <w:right w:val="single" w:sz="4" w:space="0" w:color="auto"/>
            </w:tcBorders>
          </w:tcPr>
          <w:p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  <w:bookmarkStart w:id="0" w:name="_GoBack"/>
            <w:bookmarkEnd w:id="0"/>
          </w:p>
          <w:p w:rsidR="002A3F53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1F75CE" w:rsidRPr="006F1BAD">
              <w:rPr>
                <w:sz w:val="18"/>
                <w:szCs w:val="18"/>
              </w:rPr>
              <w:t xml:space="preserve">  Primary Total Knee Arthroplasty</w:t>
            </w:r>
            <w:r w:rsidR="002A3F53">
              <w:rPr>
                <w:sz w:val="18"/>
                <w:szCs w:val="18"/>
              </w:rPr>
              <w:t xml:space="preserve">                      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Unicompartmental (Medial Condyle)          </w:t>
            </w:r>
            <w:r w:rsidR="002A3F53">
              <w:rPr>
                <w:sz w:val="18"/>
                <w:szCs w:val="18"/>
              </w:rPr>
              <w:t xml:space="preserve"> </w:t>
            </w:r>
            <w:r w:rsidR="002A3F53" w:rsidRPr="006F1BAD">
              <w:rPr>
                <w:sz w:val="18"/>
                <w:szCs w:val="18"/>
              </w:rPr>
              <w:t xml:space="preserve">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Unicompartmental (Lateral Condyle</w:t>
            </w:r>
            <w:r w:rsidR="002A3F53">
              <w:rPr>
                <w:sz w:val="18"/>
                <w:szCs w:val="18"/>
              </w:rPr>
              <w:t>)</w:t>
            </w:r>
            <w:r w:rsidR="002A3F53" w:rsidRPr="006F1BAD">
              <w:rPr>
                <w:sz w:val="18"/>
                <w:szCs w:val="18"/>
              </w:rPr>
              <w:t xml:space="preserve">      </w:t>
            </w:r>
            <w:r w:rsidR="002A3F53">
              <w:rPr>
                <w:sz w:val="18"/>
                <w:szCs w:val="18"/>
              </w:rPr>
              <w:t xml:space="preserve">          </w:t>
            </w:r>
          </w:p>
          <w:p w:rsidR="00B663F6" w:rsidRPr="002A3F53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t xml:space="preserve">Isolated Patella-Femoral Replacement          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 </w:t>
            </w:r>
            <w:r w:rsidR="001F75CE" w:rsidRPr="006F1BAD">
              <w:rPr>
                <w:sz w:val="18"/>
                <w:szCs w:val="18"/>
              </w:rPr>
              <w:t>Bicompartmental Knee Arthroplasty</w:t>
            </w:r>
            <w:r w:rsidR="001F75CE">
              <w:rPr>
                <w:b/>
                <w:sz w:val="18"/>
                <w:szCs w:val="18"/>
              </w:rPr>
              <w:t xml:space="preserve">           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Revision Knee Arthroplasty                 </w:t>
            </w:r>
            <w:r w:rsidR="002A3F53">
              <w:rPr>
                <w:sz w:val="18"/>
                <w:szCs w:val="18"/>
              </w:rPr>
              <w:t xml:space="preserve">            </w:t>
            </w:r>
            <w:r w:rsidR="002A3F53"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:rsidTr="00A81288">
        <w:trPr>
          <w:trHeight w:val="2300"/>
        </w:trPr>
        <w:tc>
          <w:tcPr>
            <w:tcW w:w="10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indicate primary and secondary reason(s):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D04BA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Circle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5"/>
              <w:gridCol w:w="3290"/>
            </w:tblGrid>
            <w:tr w:rsidR="00C61C4C" w:rsidRPr="0009157C" w:rsidTr="00455B7A">
              <w:trPr>
                <w:trHeight w:val="1887"/>
              </w:trPr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Default="00C61C4C" w:rsidP="00455B7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Metal Reaction/Metallosis</w:t>
                  </w:r>
                </w:p>
                <w:p w:rsidR="00C61C4C" w:rsidRDefault="00C61C4C" w:rsidP="00455B7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</w:t>
                  </w:r>
                  <w:proofErr w:type="spellStart"/>
                  <w:r>
                    <w:rPr>
                      <w:sz w:val="18"/>
                    </w:rPr>
                    <w:t>Arthrofibrosis</w:t>
                  </w:r>
                  <w:proofErr w:type="spellEnd"/>
                </w:p>
                <w:p w:rsidR="00C61C4C" w:rsidRDefault="00C61C4C" w:rsidP="00455B7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Poly liner wear           </w:t>
                  </w:r>
                  <w:r w:rsidR="00A81288">
                    <w:rPr>
                      <w:sz w:val="18"/>
                    </w:rPr>
                    <w:t xml:space="preserve">              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r w:rsidR="00A81288">
                    <w:rPr>
                      <w:sz w:val="18"/>
                    </w:rPr>
                    <w:t xml:space="preserve">Component fracture/failure         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    Instability/Dislocation</w:t>
                  </w:r>
                </w:p>
                <w:p w:rsidR="00A81288" w:rsidRDefault="00A81288" w:rsidP="00455B7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proofErr w:type="spellStart"/>
                  <w:r w:rsidRPr="0009157C">
                    <w:rPr>
                      <w:sz w:val="18"/>
                    </w:rPr>
                    <w:t>Peri</w:t>
                  </w:r>
                  <w:proofErr w:type="spellEnd"/>
                  <w:r>
                    <w:rPr>
                      <w:sz w:val="18"/>
                    </w:rPr>
                    <w:t xml:space="preserve">-prosthetic Fracture (Femur)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proofErr w:type="spellStart"/>
                  <w:r w:rsidRPr="0009157C">
                    <w:rPr>
                      <w:sz w:val="18"/>
                    </w:rPr>
                    <w:t>Peri</w:t>
                  </w:r>
                  <w:proofErr w:type="spellEnd"/>
                  <w:r>
                    <w:rPr>
                      <w:sz w:val="18"/>
                    </w:rPr>
                    <w:t xml:space="preserve">-prosthetic Fracture (Tibia)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Patellofemoral Joint</w:t>
                  </w:r>
                </w:p>
                <w:p w:rsidR="00A81288" w:rsidRDefault="00A81288" w:rsidP="00455B7A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Conversion of Unicondylar Knee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Extensor Mechanism Failure         </w:t>
                  </w:r>
                  <w:r>
                    <w:rPr>
                      <w:sz w:val="18"/>
                    </w:rPr>
                    <w:sym w:font="Wingdings" w:char="F06F"/>
                  </w:r>
                  <w:r w:rsidR="000621D2">
                    <w:rPr>
                      <w:sz w:val="18"/>
                    </w:rPr>
                    <w:t xml:space="preserve">      Pain (R</w:t>
                  </w:r>
                  <w:r>
                    <w:rPr>
                      <w:sz w:val="18"/>
                    </w:rPr>
                    <w:t>arely a chief reason)</w:t>
                  </w:r>
                </w:p>
                <w:p w:rsidR="00C61C4C" w:rsidRPr="0009157C" w:rsidRDefault="00A81288" w:rsidP="00455B7A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Arthroplasty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Pr="0009157C" w:rsidRDefault="00C61C4C" w:rsidP="00455B7A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74783B" w:rsidTr="00455B7A">
        <w:trPr>
          <w:trHeight w:val="887"/>
        </w:trPr>
        <w:tc>
          <w:tcPr>
            <w:tcW w:w="2875" w:type="dxa"/>
            <w:tcBorders>
              <w:bottom w:val="nil"/>
              <w:right w:val="single" w:sz="4" w:space="0" w:color="auto"/>
            </w:tcBorders>
          </w:tcPr>
          <w:p w:rsidR="0074783B" w:rsidRDefault="0074783B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74783B" w:rsidRDefault="0074783B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4B783F">
              <w:rPr>
                <w:rFonts w:ascii="Calibri" w:eastAsia="Calibri" w:hAnsi="Calibri" w:cs="Calibri"/>
                <w:bCs/>
                <w:sz w:val="18"/>
                <w:szCs w:val="18"/>
              </w:rPr>
              <w:t>(M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k</w:t>
            </w:r>
            <w:r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all</w:t>
            </w:r>
            <w:r w:rsidRPr="004B783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th</w:t>
            </w:r>
            <w:r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p</w:t>
            </w:r>
            <w:r w:rsidRPr="004B783F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ly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B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Tibial Component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Uncemented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Cemented</w:t>
            </w:r>
          </w:p>
          <w:p w:rsidR="0074783B" w:rsidRPr="00985E36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Femoral Component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Uncemented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Cemented</w:t>
            </w:r>
          </w:p>
          <w:p w:rsidR="0074783B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Patellar Component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Uncemented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Cemented</w:t>
            </w:r>
          </w:p>
        </w:tc>
      </w:tr>
      <w:tr w:rsidR="007404DB" w:rsidTr="00EC4131">
        <w:trPr>
          <w:trHeight w:val="300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2FB7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D92FB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by  </w:t>
            </w:r>
          </w:p>
          <w:p w:rsidR="006344D3" w:rsidRDefault="00D92FB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Surgeon (check all that apply)</w:t>
            </w:r>
          </w:p>
          <w:p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5B6A86" w:rsidTr="00833088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D92FB7" w:rsidRPr="00D92FB7" w:rsidRDefault="00D92FB7" w:rsidP="00455B7A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:rsidR="007C1927" w:rsidRDefault="005B6A86" w:rsidP="00455B7A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</w:p>
                <w:p w:rsidR="005B6A86" w:rsidRPr="00D92FB7" w:rsidRDefault="007C1927" w:rsidP="00455B7A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B3088" w:rsidRDefault="007C1927" w:rsidP="00455B7A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Erythromycin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Vancomycin</w:t>
                  </w:r>
                </w:p>
                <w:p w:rsidR="007C1927" w:rsidRDefault="007C1927" w:rsidP="00455B7A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Gentamycin  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Other  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EB3088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</w:t>
                  </w:r>
                  <w:r w:rsidR="000F316B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E560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</w:p>
                <w:p w:rsidR="005B6A86" w:rsidRPr="00FB41A7" w:rsidRDefault="00EB3088" w:rsidP="00455B7A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D92FB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Colistan</w:t>
                  </w:r>
                  <w:r w:rsidR="00D92FB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  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Tobramyci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n</w:t>
                  </w:r>
                </w:p>
              </w:tc>
            </w:tr>
          </w:tbl>
          <w:p w:rsidR="007404DB" w:rsidRPr="005B6A86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44178A" w:rsidTr="00EC4131">
        <w:trPr>
          <w:trHeight w:val="473"/>
        </w:trPr>
        <w:tc>
          <w:tcPr>
            <w:tcW w:w="28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78A" w:rsidRPr="0077398C" w:rsidRDefault="0044178A" w:rsidP="00455B7A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7221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– other use?  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7" w:rsidRDefault="0044178A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Yes  </w:t>
            </w:r>
            <w:r w:rsidR="007C192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(Examples: </w:t>
            </w:r>
            <w:r w:rsidR="004B3749">
              <w:rPr>
                <w:rFonts w:cstheme="minorHAnsi"/>
                <w:sz w:val="18"/>
                <w:szCs w:val="18"/>
              </w:rPr>
              <w:t>antibiotic beads; build-</w:t>
            </w:r>
            <w:r w:rsidR="007C1927">
              <w:rPr>
                <w:rFonts w:cstheme="minorHAnsi"/>
                <w:sz w:val="18"/>
                <w:szCs w:val="18"/>
              </w:rPr>
              <w:t xml:space="preserve">up </w:t>
            </w:r>
            <w:r w:rsidR="004B3749">
              <w:rPr>
                <w:rFonts w:cstheme="minorHAnsi"/>
                <w:sz w:val="18"/>
                <w:szCs w:val="18"/>
              </w:rPr>
              <w:t>of bony defect)</w:t>
            </w:r>
          </w:p>
          <w:p w:rsidR="0044178A" w:rsidRDefault="007C192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8E2820" w:rsidTr="00EC4131">
        <w:trPr>
          <w:trHeight w:val="53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:rsidR="008E2820" w:rsidRPr="00873B11" w:rsidRDefault="00D92FB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introduced into the 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j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oint</w:t>
            </w:r>
            <w:r w:rsidR="00455B7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space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20" w:rsidRDefault="008E2820" w:rsidP="008E2820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Yes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</w:t>
            </w:r>
          </w:p>
        </w:tc>
      </w:tr>
      <w:tr w:rsidR="002F0F09" w:rsidTr="00EC4131">
        <w:trPr>
          <w:trHeight w:val="300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0F09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B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12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Antibiotic solution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CHG-containing solution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Povidone-iodine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</w:p>
          <w:p w:rsidR="002F0F09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Normal Saline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Other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</w:t>
            </w:r>
          </w:p>
        </w:tc>
      </w:tr>
      <w:tr w:rsidR="00A92BEB" w:rsidTr="00C227F9">
        <w:trPr>
          <w:trHeight w:val="725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  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A92BEB" w:rsidRPr="005C0C88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5C0C88">
              <w:rPr>
                <w:rFonts w:ascii="Calibri" w:eastAsia="Calibri" w:hAnsi="Calibri" w:cs="Calibri"/>
                <w:sz w:val="16"/>
                <w:szCs w:val="16"/>
              </w:rPr>
              <w:t>(Choose One</w:t>
            </w:r>
            <w:r w:rsidRPr="005C0C8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0B" w:rsidRDefault="00AE1B68" w:rsidP="00AC740B">
            <w:pPr>
              <w:pStyle w:val="NoSpacing"/>
              <w:spacing w:after="24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B549BE">
              <w:rPr>
                <w:rFonts w:ascii="Calibri" w:hAnsi="Calibri"/>
                <w:sz w:val="18"/>
              </w:rPr>
              <w:t>SubVastus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>
              <w:rPr>
                <w:rFonts w:ascii="Calibri" w:hAnsi="Calibri"/>
                <w:sz w:val="18"/>
              </w:rPr>
              <w:t xml:space="preserve">             </w:t>
            </w:r>
            <w:r w:rsidR="00B549BE">
              <w:rPr>
                <w:rFonts w:ascii="Calibri" w:hAnsi="Calibri"/>
                <w:sz w:val="18"/>
              </w:rPr>
              <w:t xml:space="preserve">   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0621D2">
              <w:rPr>
                <w:rFonts w:ascii="Calibri" w:hAnsi="Calibri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A92BEB">
              <w:rPr>
                <w:rFonts w:ascii="Calibri" w:hAnsi="Calibri"/>
                <w:sz w:val="18"/>
              </w:rPr>
              <w:t>Mid</w:t>
            </w:r>
            <w:r w:rsidR="00B549BE">
              <w:rPr>
                <w:rFonts w:ascii="Calibri" w:hAnsi="Calibri"/>
                <w:sz w:val="18"/>
              </w:rPr>
              <w:t xml:space="preserve">Vastus </w:t>
            </w:r>
            <w:r w:rsidR="00546182">
              <w:rPr>
                <w:rFonts w:ascii="Calibri" w:hAnsi="Calibri"/>
                <w:sz w:val="18"/>
              </w:rPr>
              <w:t xml:space="preserve">     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Lateral Parapatellar                                </w:t>
            </w:r>
          </w:p>
          <w:p w:rsidR="00AC740B" w:rsidRPr="00AC740B" w:rsidRDefault="00AC740B" w:rsidP="00AC740B">
            <w:pPr>
              <w:pStyle w:val="NoSpacing"/>
              <w:spacing w:after="240"/>
              <w:contextualSpacing/>
              <w:rPr>
                <w:rFonts w:ascii="Calibri" w:hAnsi="Calibri"/>
                <w:sz w:val="12"/>
                <w:szCs w:val="12"/>
              </w:rPr>
            </w:pPr>
          </w:p>
          <w:p w:rsidR="00A92BEB" w:rsidRPr="00AE1B68" w:rsidRDefault="00AE1B68" w:rsidP="00AC740B">
            <w:pPr>
              <w:pStyle w:val="NoSpacing"/>
              <w:spacing w:after="100" w:afterAutospacing="1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549BE">
              <w:rPr>
                <w:rFonts w:ascii="Calibri" w:hAnsi="Calibri"/>
                <w:sz w:val="18"/>
              </w:rPr>
              <w:t xml:space="preserve">Medial Parapatellar </w:t>
            </w:r>
            <w:r w:rsidR="00546182">
              <w:rPr>
                <w:rFonts w:ascii="Calibri" w:hAnsi="Calibri"/>
                <w:sz w:val="18"/>
              </w:rPr>
              <w:t xml:space="preserve">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Other</w:t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  <w:t>_______________________________________________</w:t>
            </w:r>
          </w:p>
        </w:tc>
      </w:tr>
      <w:tr w:rsidR="00A92BEB" w:rsidTr="00C227F9">
        <w:trPr>
          <w:trHeight w:hRule="exact" w:val="1015"/>
        </w:trPr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92BEB" w:rsidRDefault="00A92BEB" w:rsidP="00C227F9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 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:rsidR="00A92BEB" w:rsidRPr="00B54896" w:rsidRDefault="00A92BEB" w:rsidP="00C227F9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AE1" w:rsidRDefault="00455B7A" w:rsidP="009B1AE1">
            <w:pPr>
              <w:pStyle w:val="NoSpacing"/>
              <w:spacing w:before="120" w:after="24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None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Custom Implants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Computer assisted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Pre-fabricated Block   </w:t>
            </w:r>
          </w:p>
          <w:p w:rsidR="00455B7A" w:rsidRPr="009B1AE1" w:rsidRDefault="00455B7A" w:rsidP="009B1AE1">
            <w:pPr>
              <w:pStyle w:val="NoSpacing"/>
              <w:spacing w:before="120" w:after="240"/>
              <w:contextualSpacing/>
              <w:rPr>
                <w:rFonts w:ascii="Calibri" w:hAnsi="Calibri"/>
                <w:sz w:val="8"/>
                <w:szCs w:val="8"/>
              </w:rPr>
            </w:pPr>
            <w:r w:rsidRPr="009B1AE1">
              <w:rPr>
                <w:rFonts w:ascii="Calibri" w:hAnsi="Calibri"/>
                <w:sz w:val="8"/>
                <w:szCs w:val="8"/>
              </w:rPr>
              <w:t xml:space="preserve">   </w:t>
            </w:r>
            <w:r w:rsidRPr="009B1AE1">
              <w:rPr>
                <w:rFonts w:ascii="Calibri" w:eastAsia="Calibri" w:hAnsi="Calibri" w:cs="Calibri"/>
                <w:sz w:val="8"/>
                <w:szCs w:val="8"/>
              </w:rPr>
              <w:t xml:space="preserve">    </w:t>
            </w:r>
          </w:p>
          <w:p w:rsidR="009B1AE1" w:rsidRDefault="00455B7A" w:rsidP="009B1AE1">
            <w:pPr>
              <w:pStyle w:val="NoSpacing"/>
              <w:spacing w:before="120" w:after="1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Robotic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Surgery 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Options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below: </w:t>
            </w:r>
          </w:p>
          <w:p w:rsidR="00455B7A" w:rsidRPr="009B1AE1" w:rsidRDefault="00455B7A" w:rsidP="009B1AE1">
            <w:pPr>
              <w:pStyle w:val="NoSpacing"/>
              <w:spacing w:before="120" w:after="120"/>
              <w:contextualSpacing/>
              <w:rPr>
                <w:rFonts w:ascii="Calibri" w:eastAsia="Calibri" w:hAnsi="Calibri" w:cs="Calibri"/>
                <w:sz w:val="8"/>
                <w:szCs w:val="8"/>
              </w:rPr>
            </w:pPr>
            <w:r w:rsidRPr="009B1AE1">
              <w:rPr>
                <w:rFonts w:ascii="Calibri" w:eastAsia="Calibri" w:hAnsi="Calibri" w:cs="Calibri"/>
                <w:sz w:val="8"/>
                <w:szCs w:val="8"/>
              </w:rPr>
              <w:t xml:space="preserve"> </w:t>
            </w:r>
          </w:p>
          <w:p w:rsidR="00455B7A" w:rsidRDefault="00455B7A" w:rsidP="009B1AE1">
            <w:pPr>
              <w:pStyle w:val="NoSpacing"/>
              <w:spacing w:before="1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06A6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MakoRio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NAVIO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Omnirobot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Orthotaxy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Robodoc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Rosa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Other</w:t>
            </w:r>
          </w:p>
          <w:p w:rsidR="00C227F9" w:rsidRDefault="00C227F9" w:rsidP="00C227F9">
            <w:pPr>
              <w:spacing w:before="3"/>
              <w:rPr>
                <w:sz w:val="7"/>
                <w:szCs w:val="7"/>
              </w:rPr>
            </w:pPr>
          </w:p>
          <w:p w:rsidR="00C227F9" w:rsidRDefault="00C227F9" w:rsidP="00C227F9">
            <w:pPr>
              <w:spacing w:before="3"/>
              <w:rPr>
                <w:sz w:val="7"/>
                <w:szCs w:val="7"/>
              </w:rPr>
            </w:pPr>
          </w:p>
          <w:p w:rsidR="00C227F9" w:rsidRPr="005C0C88" w:rsidRDefault="00C227F9" w:rsidP="00C227F9">
            <w:pPr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27F9" w:rsidTr="00C227F9">
        <w:trPr>
          <w:trHeight w:hRule="exact" w:val="6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265" w:tblpY="-508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75"/>
              <w:gridCol w:w="7655"/>
            </w:tblGrid>
            <w:tr w:rsidR="00C227F9" w:rsidRPr="00D23A30" w:rsidTr="00C227F9">
              <w:trPr>
                <w:trHeight w:hRule="exact" w:val="835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F9" w:rsidRPr="00C227F9" w:rsidRDefault="00C227F9" w:rsidP="00C227F9">
                  <w:pPr>
                    <w:tabs>
                      <w:tab w:val="left" w:pos="2500"/>
                      <w:tab w:val="left" w:pos="2780"/>
                      <w:tab w:val="left" w:pos="3220"/>
                      <w:tab w:val="left" w:pos="3500"/>
                    </w:tabs>
                    <w:ind w:right="-20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  I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t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a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-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p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>C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mp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l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i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>c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a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t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>i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on</w:t>
                  </w:r>
                  <w:r w:rsidRPr="00C227F9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s:</w:t>
                  </w:r>
                  <w:r w:rsidRPr="00C227F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C227F9" w:rsidRPr="00C227F9" w:rsidRDefault="00C227F9" w:rsidP="00C227F9">
                  <w:pPr>
                    <w:tabs>
                      <w:tab w:val="left" w:pos="2500"/>
                      <w:tab w:val="left" w:pos="2780"/>
                      <w:tab w:val="left" w:pos="3220"/>
                      <w:tab w:val="left" w:pos="3500"/>
                    </w:tabs>
                    <w:ind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C227F9">
                    <w:rPr>
                      <w:rFonts w:ascii="Calibri" w:hAnsi="Calibri"/>
                      <w:sz w:val="18"/>
                      <w:szCs w:val="18"/>
                    </w:rPr>
                    <w:t xml:space="preserve">   (Mark all that apply)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None     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Nerve Injury  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 Vascular Incident    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 Tendon/Ligament Injury</w:t>
                  </w:r>
                </w:p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hAnsi="Calibri"/>
                      <w:sz w:val="18"/>
                      <w:szCs w:val="18"/>
                    </w:rPr>
                  </w:pP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Fracture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Other</w:t>
                  </w:r>
                </w:p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3A30">
                    <w:rPr>
                      <w:rFonts w:ascii="Calibri" w:eastAsia="Calibri" w:hAnsi="Calibri" w:cs="Calibri"/>
                      <w:sz w:val="18"/>
                      <w:szCs w:val="18"/>
                    </w:rPr>
                    <w:t>______</w:t>
                  </w:r>
                </w:p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3A30">
                    <w:rPr>
                      <w:rFonts w:ascii="Calibri" w:eastAsia="Calibri" w:hAnsi="Calibri" w:cs="Calibri"/>
                      <w:sz w:val="18"/>
                      <w:szCs w:val="18"/>
                    </w:rPr>
                    <w:t>________Fracture</w:t>
                  </w:r>
                </w:p>
              </w:tc>
            </w:tr>
          </w:tbl>
          <w:p w:rsidR="00C227F9" w:rsidRDefault="00C227F9" w:rsidP="00C227F9"/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265" w:tblpY="-508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"/>
              <w:gridCol w:w="10500"/>
            </w:tblGrid>
            <w:tr w:rsidR="00C227F9" w:rsidRPr="00D23A30" w:rsidTr="009B1AE1">
              <w:trPr>
                <w:trHeight w:hRule="exact" w:val="835"/>
              </w:trPr>
              <w:tc>
                <w:tcPr>
                  <w:tcW w:w="20" w:type="dxa"/>
                  <w:tcBorders>
                    <w:right w:val="single" w:sz="4" w:space="0" w:color="auto"/>
                  </w:tcBorders>
                </w:tcPr>
                <w:p w:rsidR="00C227F9" w:rsidRPr="00D23A30" w:rsidRDefault="00C227F9" w:rsidP="00C227F9">
                  <w:pPr>
                    <w:tabs>
                      <w:tab w:val="left" w:pos="2500"/>
                      <w:tab w:val="left" w:pos="2780"/>
                      <w:tab w:val="left" w:pos="3220"/>
                      <w:tab w:val="left" w:pos="3500"/>
                    </w:tabs>
                    <w:ind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7F9" w:rsidRPr="00D23A30" w:rsidRDefault="00C227F9" w:rsidP="00C227F9">
                  <w:pPr>
                    <w:pStyle w:val="NoSpacing"/>
                    <w:rPr>
                      <w:rFonts w:ascii="Calibri" w:hAnsi="Calibri"/>
                      <w:sz w:val="18"/>
                      <w:szCs w:val="18"/>
                    </w:rPr>
                  </w:pP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None     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Nerve Injury  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 Vascular Incident    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 Tendon/Ligament Injury</w:t>
                  </w:r>
                </w:p>
                <w:p w:rsidR="00C227F9" w:rsidRPr="00D23A30" w:rsidRDefault="00C227F9" w:rsidP="00C227F9">
                  <w:pPr>
                    <w:pStyle w:val="NoSpacing"/>
                    <w:rPr>
                      <w:rFonts w:ascii="Calibri" w:hAnsi="Calibri"/>
                      <w:sz w:val="18"/>
                      <w:szCs w:val="18"/>
                    </w:rPr>
                  </w:pP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Fracture    </w:t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sym w:font="Wingdings" w:char="F06F"/>
                  </w:r>
                  <w:r w:rsidRPr="00D23A30">
                    <w:rPr>
                      <w:rFonts w:ascii="Calibri" w:hAnsi="Calibri"/>
                      <w:sz w:val="18"/>
                      <w:szCs w:val="18"/>
                    </w:rPr>
                    <w:t xml:space="preserve">   Other</w:t>
                  </w:r>
                </w:p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3A30">
                    <w:rPr>
                      <w:rFonts w:ascii="Calibri" w:eastAsia="Calibri" w:hAnsi="Calibri" w:cs="Calibri"/>
                      <w:sz w:val="18"/>
                      <w:szCs w:val="18"/>
                    </w:rPr>
                    <w:t>______</w:t>
                  </w:r>
                </w:p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C227F9" w:rsidRPr="00D23A30" w:rsidRDefault="00C227F9" w:rsidP="00C227F9">
                  <w:pPr>
                    <w:pStyle w:val="NoSpacing"/>
                    <w:spacing w:before="1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D23A30">
                    <w:rPr>
                      <w:rFonts w:ascii="Calibri" w:eastAsia="Calibri" w:hAnsi="Calibri" w:cs="Calibri"/>
                      <w:sz w:val="18"/>
                      <w:szCs w:val="18"/>
                    </w:rPr>
                    <w:t>________Fracture</w:t>
                  </w:r>
                </w:p>
              </w:tc>
            </w:tr>
          </w:tbl>
          <w:p w:rsidR="00C227F9" w:rsidRDefault="00C227F9" w:rsidP="00C227F9"/>
        </w:tc>
      </w:tr>
    </w:tbl>
    <w:p w:rsidR="00DE2558" w:rsidRPr="00DE2558" w:rsidRDefault="000A44B9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-390525</wp:posOffset>
                </wp:positionV>
                <wp:extent cx="9144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4B9" w:rsidRPr="000A44B9" w:rsidRDefault="000A44B9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44B9">
                              <w:rPr>
                                <w:b/>
                                <w:sz w:val="32"/>
                                <w:szCs w:val="32"/>
                              </w:rPr>
                              <w:t>Cement and Implants – Please place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7pt;margin-top:-30.75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" fillcolor="white [3201]" stroked="f" strokeweight=".5pt">
                <v:textbox>
                  <w:txbxContent>
                    <w:p w:rsidR="000A44B9" w:rsidRPr="000A44B9" w:rsidRDefault="000A44B9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 w:rsidRPr="000A44B9">
                        <w:rPr>
                          <w:b/>
                          <w:sz w:val="32"/>
                          <w:szCs w:val="32"/>
                        </w:rPr>
                        <w:t>Cement and Implants – Please place stickers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6381750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5pt;margin-top:502.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" fillcolor="white [3201]" stroked="f" strokeweight=".5pt">
                <v:textbox>
                  <w:txbxContent>
                    <w:p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4705350</wp:posOffset>
                </wp:positionV>
                <wp:extent cx="914400" cy="514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Patella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.2pt;margin-top:370.5pt;width:1in;height:40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" fillcolor="white [3201]" stroked="f" strokeweight=".5pt">
                <v:textbox>
                  <w:txbxContent>
                    <w:p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Patella</w:t>
                      </w:r>
                    </w:p>
                  </w:txbxContent>
                </v:textbox>
              </v:shape>
            </w:pict>
          </mc:Fallback>
        </mc:AlternateContent>
      </w:r>
      <w:r w:rsidR="006B0954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29EA838A" wp14:editId="24C50486">
                <wp:extent cx="6877156" cy="8539480"/>
                <wp:effectExtent l="0" t="19050" r="190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156" cy="8539480"/>
                          <a:chOff x="0" y="0"/>
                          <a:chExt cx="11210" cy="1445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9609"/>
                            <a:ext cx="11210" cy="581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 flipH="1">
                            <a:off x="5509" y="0"/>
                            <a:ext cx="96" cy="6958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5" y="6958"/>
                            <a:ext cx="11139" cy="367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16AC6" id="Group 2" o:spid="_x0000_s1026" style="width:541.5pt;height:672.4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609;width:11210;height:581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509;width:96;height:6958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" path="m,8344l,e" filled="f" strokeweight="2.52pt">
                  <v:path arrowok="t" o:connecttype="custom" o:connectlocs="0,6957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6958;width:11139;height:367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Tibia</w:t>
                            </w:r>
                          </w:p>
                          <w:p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8" type="#_x0000_t202" style="position:absolute;margin-left:381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" fillcolor="white [3201]" stroked="f" strokeweight=".5pt">
                <v:textbox>
                  <w:txbxContent>
                    <w:p w:rsidR="00DE2558" w:rsidRPr="00DE2558" w:rsidRDefault="00DE2558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Tibia</w:t>
                      </w:r>
                    </w:p>
                    <w:p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9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" fillcolor="white [3201]" stroked="f" strokeweight=".5pt">
                <v:textbox>
                  <w:txbxContent>
                    <w:p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headerReference w:type="default" r:id="rId11"/>
      <w:footerReference w:type="default" r:id="rId12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D" w:rsidRDefault="00913C8D" w:rsidP="00985E36">
      <w:r>
        <w:separator/>
      </w:r>
    </w:p>
  </w:endnote>
  <w:endnote w:type="continuationSeparator" w:id="0">
    <w:p w:rsidR="00913C8D" w:rsidRDefault="00913C8D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D" w:rsidRDefault="00913C8D" w:rsidP="00985E36">
      <w:r>
        <w:separator/>
      </w:r>
    </w:p>
  </w:footnote>
  <w:footnote w:type="continuationSeparator" w:id="0">
    <w:p w:rsidR="00913C8D" w:rsidRDefault="00913C8D" w:rsidP="009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B9" w:rsidRPr="000A44B9" w:rsidRDefault="000A44B9" w:rsidP="000A4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6"/>
    <w:rsid w:val="00012489"/>
    <w:rsid w:val="000163F8"/>
    <w:rsid w:val="00024574"/>
    <w:rsid w:val="00050849"/>
    <w:rsid w:val="000509FE"/>
    <w:rsid w:val="0005208A"/>
    <w:rsid w:val="00054C54"/>
    <w:rsid w:val="00061180"/>
    <w:rsid w:val="000621D2"/>
    <w:rsid w:val="00066B6F"/>
    <w:rsid w:val="00071A37"/>
    <w:rsid w:val="0009157C"/>
    <w:rsid w:val="00096FAA"/>
    <w:rsid w:val="000A44B9"/>
    <w:rsid w:val="000A5BA7"/>
    <w:rsid w:val="000B3ED4"/>
    <w:rsid w:val="000C3CB3"/>
    <w:rsid w:val="000C5D88"/>
    <w:rsid w:val="000D7E15"/>
    <w:rsid w:val="000E736C"/>
    <w:rsid w:val="000E75C4"/>
    <w:rsid w:val="000F316B"/>
    <w:rsid w:val="00125C27"/>
    <w:rsid w:val="0013283E"/>
    <w:rsid w:val="00171FEE"/>
    <w:rsid w:val="001A1CA3"/>
    <w:rsid w:val="001A52A2"/>
    <w:rsid w:val="001B1ACB"/>
    <w:rsid w:val="001D0D67"/>
    <w:rsid w:val="001D692F"/>
    <w:rsid w:val="001E3478"/>
    <w:rsid w:val="001F75CE"/>
    <w:rsid w:val="00200393"/>
    <w:rsid w:val="00206A65"/>
    <w:rsid w:val="002220AC"/>
    <w:rsid w:val="00222CEA"/>
    <w:rsid w:val="002267AF"/>
    <w:rsid w:val="00237C87"/>
    <w:rsid w:val="00242115"/>
    <w:rsid w:val="0024555C"/>
    <w:rsid w:val="00264B6B"/>
    <w:rsid w:val="00264F5E"/>
    <w:rsid w:val="00271420"/>
    <w:rsid w:val="00273FDC"/>
    <w:rsid w:val="00275046"/>
    <w:rsid w:val="00293C27"/>
    <w:rsid w:val="002A26F4"/>
    <w:rsid w:val="002A3F53"/>
    <w:rsid w:val="002B7597"/>
    <w:rsid w:val="002C62EE"/>
    <w:rsid w:val="002F0F09"/>
    <w:rsid w:val="0030655C"/>
    <w:rsid w:val="00314A0A"/>
    <w:rsid w:val="00333144"/>
    <w:rsid w:val="0034639F"/>
    <w:rsid w:val="00355ECF"/>
    <w:rsid w:val="00357832"/>
    <w:rsid w:val="00365468"/>
    <w:rsid w:val="003674D9"/>
    <w:rsid w:val="0037334A"/>
    <w:rsid w:val="00376809"/>
    <w:rsid w:val="0038178E"/>
    <w:rsid w:val="00387EF7"/>
    <w:rsid w:val="003A287F"/>
    <w:rsid w:val="003A629B"/>
    <w:rsid w:val="003B2FDC"/>
    <w:rsid w:val="003C2DD4"/>
    <w:rsid w:val="003C31B8"/>
    <w:rsid w:val="003C7194"/>
    <w:rsid w:val="003D275A"/>
    <w:rsid w:val="003D5C0B"/>
    <w:rsid w:val="00416D9C"/>
    <w:rsid w:val="00427136"/>
    <w:rsid w:val="0044178A"/>
    <w:rsid w:val="00455B7A"/>
    <w:rsid w:val="0045670D"/>
    <w:rsid w:val="004715E9"/>
    <w:rsid w:val="004879A9"/>
    <w:rsid w:val="00493511"/>
    <w:rsid w:val="00497997"/>
    <w:rsid w:val="004B06B8"/>
    <w:rsid w:val="004B1471"/>
    <w:rsid w:val="004B3749"/>
    <w:rsid w:val="004B783F"/>
    <w:rsid w:val="004C27CA"/>
    <w:rsid w:val="004D27F8"/>
    <w:rsid w:val="004E19AA"/>
    <w:rsid w:val="004E645A"/>
    <w:rsid w:val="005070C2"/>
    <w:rsid w:val="00507672"/>
    <w:rsid w:val="00512207"/>
    <w:rsid w:val="00520738"/>
    <w:rsid w:val="005231BE"/>
    <w:rsid w:val="00527C35"/>
    <w:rsid w:val="0053350C"/>
    <w:rsid w:val="00546182"/>
    <w:rsid w:val="00546931"/>
    <w:rsid w:val="00551C96"/>
    <w:rsid w:val="00553A33"/>
    <w:rsid w:val="00581764"/>
    <w:rsid w:val="00595C04"/>
    <w:rsid w:val="005B6A86"/>
    <w:rsid w:val="005C0824"/>
    <w:rsid w:val="005C0C88"/>
    <w:rsid w:val="005C3010"/>
    <w:rsid w:val="0060015E"/>
    <w:rsid w:val="00616615"/>
    <w:rsid w:val="00616EC1"/>
    <w:rsid w:val="006344D3"/>
    <w:rsid w:val="006446E1"/>
    <w:rsid w:val="0064605F"/>
    <w:rsid w:val="00685009"/>
    <w:rsid w:val="00696F5C"/>
    <w:rsid w:val="006A3150"/>
    <w:rsid w:val="006A40FB"/>
    <w:rsid w:val="006B0954"/>
    <w:rsid w:val="006E72C8"/>
    <w:rsid w:val="006F1BAD"/>
    <w:rsid w:val="006F24B3"/>
    <w:rsid w:val="006F27B5"/>
    <w:rsid w:val="007404DB"/>
    <w:rsid w:val="007408B4"/>
    <w:rsid w:val="00745E97"/>
    <w:rsid w:val="0074638F"/>
    <w:rsid w:val="0074783B"/>
    <w:rsid w:val="0077398C"/>
    <w:rsid w:val="007758D6"/>
    <w:rsid w:val="007803D4"/>
    <w:rsid w:val="007806EF"/>
    <w:rsid w:val="00792C8C"/>
    <w:rsid w:val="007A7FE2"/>
    <w:rsid w:val="007B11E3"/>
    <w:rsid w:val="007B2078"/>
    <w:rsid w:val="007C1927"/>
    <w:rsid w:val="007E1CBD"/>
    <w:rsid w:val="007E5604"/>
    <w:rsid w:val="007F7611"/>
    <w:rsid w:val="00833088"/>
    <w:rsid w:val="008454B0"/>
    <w:rsid w:val="0085636B"/>
    <w:rsid w:val="00873B11"/>
    <w:rsid w:val="0088407A"/>
    <w:rsid w:val="00890C34"/>
    <w:rsid w:val="008A7DC5"/>
    <w:rsid w:val="008B5B0C"/>
    <w:rsid w:val="008C3C86"/>
    <w:rsid w:val="008C4ABC"/>
    <w:rsid w:val="008E2820"/>
    <w:rsid w:val="008E58D2"/>
    <w:rsid w:val="008F1881"/>
    <w:rsid w:val="009002D7"/>
    <w:rsid w:val="0090253B"/>
    <w:rsid w:val="0091087A"/>
    <w:rsid w:val="00913C8D"/>
    <w:rsid w:val="00925AF1"/>
    <w:rsid w:val="009366CE"/>
    <w:rsid w:val="009412D9"/>
    <w:rsid w:val="00960598"/>
    <w:rsid w:val="009661A2"/>
    <w:rsid w:val="00966F9A"/>
    <w:rsid w:val="00985E36"/>
    <w:rsid w:val="00994D9C"/>
    <w:rsid w:val="00995C67"/>
    <w:rsid w:val="009978D3"/>
    <w:rsid w:val="009A0FDD"/>
    <w:rsid w:val="009B1AE1"/>
    <w:rsid w:val="009B687D"/>
    <w:rsid w:val="009F1AAF"/>
    <w:rsid w:val="00A03036"/>
    <w:rsid w:val="00A05FE1"/>
    <w:rsid w:val="00A36161"/>
    <w:rsid w:val="00A701CA"/>
    <w:rsid w:val="00A70453"/>
    <w:rsid w:val="00A70C86"/>
    <w:rsid w:val="00A81288"/>
    <w:rsid w:val="00A92BEB"/>
    <w:rsid w:val="00A95B81"/>
    <w:rsid w:val="00AB280B"/>
    <w:rsid w:val="00AB47B4"/>
    <w:rsid w:val="00AB715C"/>
    <w:rsid w:val="00AC3986"/>
    <w:rsid w:val="00AC740B"/>
    <w:rsid w:val="00AD495F"/>
    <w:rsid w:val="00AD7675"/>
    <w:rsid w:val="00AE1B68"/>
    <w:rsid w:val="00AE350B"/>
    <w:rsid w:val="00AE3BE4"/>
    <w:rsid w:val="00AF1FA3"/>
    <w:rsid w:val="00B1609A"/>
    <w:rsid w:val="00B23830"/>
    <w:rsid w:val="00B25194"/>
    <w:rsid w:val="00B330CC"/>
    <w:rsid w:val="00B45567"/>
    <w:rsid w:val="00B51ABB"/>
    <w:rsid w:val="00B54896"/>
    <w:rsid w:val="00B549BE"/>
    <w:rsid w:val="00B64349"/>
    <w:rsid w:val="00B65CCE"/>
    <w:rsid w:val="00B663F6"/>
    <w:rsid w:val="00B73266"/>
    <w:rsid w:val="00B82972"/>
    <w:rsid w:val="00B9470A"/>
    <w:rsid w:val="00B954DB"/>
    <w:rsid w:val="00BA0798"/>
    <w:rsid w:val="00BA6BE0"/>
    <w:rsid w:val="00BA7CE4"/>
    <w:rsid w:val="00BB5A33"/>
    <w:rsid w:val="00BE1101"/>
    <w:rsid w:val="00BF3CF9"/>
    <w:rsid w:val="00C07780"/>
    <w:rsid w:val="00C167FE"/>
    <w:rsid w:val="00C227F9"/>
    <w:rsid w:val="00C61C4C"/>
    <w:rsid w:val="00C82CF1"/>
    <w:rsid w:val="00C87A8F"/>
    <w:rsid w:val="00C91F5A"/>
    <w:rsid w:val="00C95BDD"/>
    <w:rsid w:val="00CB730D"/>
    <w:rsid w:val="00CD2C10"/>
    <w:rsid w:val="00CE53BF"/>
    <w:rsid w:val="00CF4DF6"/>
    <w:rsid w:val="00D04BAA"/>
    <w:rsid w:val="00D13221"/>
    <w:rsid w:val="00D25A8A"/>
    <w:rsid w:val="00D504AC"/>
    <w:rsid w:val="00D679DB"/>
    <w:rsid w:val="00D71B7D"/>
    <w:rsid w:val="00D75F83"/>
    <w:rsid w:val="00D8330F"/>
    <w:rsid w:val="00D92FB7"/>
    <w:rsid w:val="00D948D4"/>
    <w:rsid w:val="00D95099"/>
    <w:rsid w:val="00DA29A4"/>
    <w:rsid w:val="00DA2E7F"/>
    <w:rsid w:val="00DB2C0C"/>
    <w:rsid w:val="00DB51C6"/>
    <w:rsid w:val="00DC2313"/>
    <w:rsid w:val="00DD15B7"/>
    <w:rsid w:val="00DD406F"/>
    <w:rsid w:val="00DE2558"/>
    <w:rsid w:val="00DE59AB"/>
    <w:rsid w:val="00DE5AAB"/>
    <w:rsid w:val="00DF0519"/>
    <w:rsid w:val="00DF0E34"/>
    <w:rsid w:val="00DF74A2"/>
    <w:rsid w:val="00E12469"/>
    <w:rsid w:val="00E165B0"/>
    <w:rsid w:val="00E25F8A"/>
    <w:rsid w:val="00E3087C"/>
    <w:rsid w:val="00E46908"/>
    <w:rsid w:val="00E544CD"/>
    <w:rsid w:val="00E57418"/>
    <w:rsid w:val="00E66A8F"/>
    <w:rsid w:val="00E71C82"/>
    <w:rsid w:val="00E7221F"/>
    <w:rsid w:val="00E863AA"/>
    <w:rsid w:val="00E86F73"/>
    <w:rsid w:val="00EB3088"/>
    <w:rsid w:val="00EC0700"/>
    <w:rsid w:val="00EC4131"/>
    <w:rsid w:val="00EE532F"/>
    <w:rsid w:val="00F14201"/>
    <w:rsid w:val="00F26B27"/>
    <w:rsid w:val="00F40E43"/>
    <w:rsid w:val="00F445C7"/>
    <w:rsid w:val="00F62AA2"/>
    <w:rsid w:val="00F65928"/>
    <w:rsid w:val="00F6734D"/>
    <w:rsid w:val="00F706B2"/>
    <w:rsid w:val="00F7092E"/>
    <w:rsid w:val="00F74D04"/>
    <w:rsid w:val="00F92AD3"/>
    <w:rsid w:val="00FA7E3A"/>
    <w:rsid w:val="00FB02D6"/>
    <w:rsid w:val="00FB19CE"/>
    <w:rsid w:val="00FB41A7"/>
    <w:rsid w:val="00FB5071"/>
    <w:rsid w:val="00FD340B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C87D6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17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7C1927"/>
    <w:pPr>
      <w:autoSpaceDE w:val="0"/>
      <w:autoSpaceDN w:val="0"/>
      <w:adjustRightInd w:val="0"/>
      <w:ind w:left="0" w:right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F191-1407-4650-AC52-46685122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Cone-Holden, Jill</cp:lastModifiedBy>
  <cp:revision>4</cp:revision>
  <cp:lastPrinted>2020-06-11T21:57:00Z</cp:lastPrinted>
  <dcterms:created xsi:type="dcterms:W3CDTF">2020-06-11T21:56:00Z</dcterms:created>
  <dcterms:modified xsi:type="dcterms:W3CDTF">2020-06-11T21:58:00Z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